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59AB">
      <w:pPr>
        <w:pStyle w:val="5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杨凌示范区企业家协会会员增补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分配表</w:t>
      </w:r>
    </w:p>
    <w:p w14:paraId="37BA614F">
      <w:pPr>
        <w:pStyle w:val="5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tbl>
      <w:tblPr>
        <w:tblStyle w:val="3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4"/>
        <w:gridCol w:w="1380"/>
        <w:gridCol w:w="2265"/>
      </w:tblGrid>
      <w:tr w14:paraId="188D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04" w:type="dxa"/>
            <w:vMerge w:val="restart"/>
            <w:vAlign w:val="center"/>
          </w:tcPr>
          <w:p w14:paraId="23C108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行业</w:t>
            </w:r>
          </w:p>
        </w:tc>
        <w:tc>
          <w:tcPr>
            <w:tcW w:w="3645" w:type="dxa"/>
            <w:gridSpan w:val="2"/>
          </w:tcPr>
          <w:p w14:paraId="77F4AA14">
            <w:pPr>
              <w:tabs>
                <w:tab w:val="left" w:pos="1037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名额</w:t>
            </w:r>
          </w:p>
        </w:tc>
      </w:tr>
      <w:tr w14:paraId="0B0F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4" w:type="dxa"/>
            <w:vMerge w:val="continue"/>
          </w:tcPr>
          <w:p w14:paraId="50D9F79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0" w:type="dxa"/>
          </w:tcPr>
          <w:p w14:paraId="15238B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会员</w:t>
            </w:r>
          </w:p>
        </w:tc>
        <w:tc>
          <w:tcPr>
            <w:tcW w:w="2265" w:type="dxa"/>
          </w:tcPr>
          <w:p w14:paraId="693F95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理事</w:t>
            </w:r>
          </w:p>
        </w:tc>
      </w:tr>
      <w:tr w14:paraId="7DCA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5B98E77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制造业</w:t>
            </w:r>
          </w:p>
        </w:tc>
        <w:tc>
          <w:tcPr>
            <w:tcW w:w="1380" w:type="dxa"/>
          </w:tcPr>
          <w:p w14:paraId="534332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65" w:type="dxa"/>
          </w:tcPr>
          <w:p w14:paraId="24A30EB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4073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1D64226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电力、燃气及水的生产和供应业</w:t>
            </w:r>
          </w:p>
        </w:tc>
        <w:tc>
          <w:tcPr>
            <w:tcW w:w="1380" w:type="dxa"/>
          </w:tcPr>
          <w:p w14:paraId="722103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</w:tcPr>
          <w:p w14:paraId="13BCBB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842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3392D7C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农业、林业、渔业</w:t>
            </w:r>
          </w:p>
        </w:tc>
        <w:tc>
          <w:tcPr>
            <w:tcW w:w="1380" w:type="dxa"/>
          </w:tcPr>
          <w:p w14:paraId="729CCA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65" w:type="dxa"/>
          </w:tcPr>
          <w:p w14:paraId="6587A5C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4503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165811A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建筑业</w:t>
            </w:r>
          </w:p>
        </w:tc>
        <w:tc>
          <w:tcPr>
            <w:tcW w:w="1380" w:type="dxa"/>
          </w:tcPr>
          <w:p w14:paraId="4A5783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</w:tcPr>
          <w:p w14:paraId="029E546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597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611A4B3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批发和零售业</w:t>
            </w:r>
          </w:p>
        </w:tc>
        <w:tc>
          <w:tcPr>
            <w:tcW w:w="1380" w:type="dxa"/>
          </w:tcPr>
          <w:p w14:paraId="3160A9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</w:tcPr>
          <w:p w14:paraId="317079F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67F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7B9EA60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交通运输、仓储和邮政业</w:t>
            </w:r>
          </w:p>
        </w:tc>
        <w:tc>
          <w:tcPr>
            <w:tcW w:w="1380" w:type="dxa"/>
            <w:shd w:val="clear"/>
            <w:vAlign w:val="top"/>
          </w:tcPr>
          <w:p w14:paraId="57589B9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</w:tcPr>
          <w:p w14:paraId="3A8960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104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2AC2311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住宿和餐饮业</w:t>
            </w:r>
          </w:p>
        </w:tc>
        <w:tc>
          <w:tcPr>
            <w:tcW w:w="1380" w:type="dxa"/>
            <w:shd w:val="clear"/>
            <w:vAlign w:val="top"/>
          </w:tcPr>
          <w:p w14:paraId="185E7D0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/>
            <w:vAlign w:val="top"/>
          </w:tcPr>
          <w:p w14:paraId="517B254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D3A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2E4C4C4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信息传输、软件和信息技术服务业</w:t>
            </w:r>
          </w:p>
        </w:tc>
        <w:tc>
          <w:tcPr>
            <w:tcW w:w="1380" w:type="dxa"/>
            <w:shd w:val="clear"/>
            <w:vAlign w:val="top"/>
          </w:tcPr>
          <w:p w14:paraId="7AB708B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/>
            <w:vAlign w:val="top"/>
          </w:tcPr>
          <w:p w14:paraId="2A7DD33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CE0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4348FCF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金融业</w:t>
            </w:r>
          </w:p>
        </w:tc>
        <w:tc>
          <w:tcPr>
            <w:tcW w:w="1380" w:type="dxa"/>
            <w:shd w:val="clear"/>
            <w:vAlign w:val="top"/>
          </w:tcPr>
          <w:p w14:paraId="05DFA1F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/>
            <w:vAlign w:val="top"/>
          </w:tcPr>
          <w:p w14:paraId="0362260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965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7A57001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房地产业</w:t>
            </w:r>
          </w:p>
        </w:tc>
        <w:tc>
          <w:tcPr>
            <w:tcW w:w="1380" w:type="dxa"/>
            <w:shd w:val="clear"/>
            <w:vAlign w:val="top"/>
          </w:tcPr>
          <w:p w14:paraId="0B512D2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shd w:val="clear"/>
            <w:vAlign w:val="top"/>
          </w:tcPr>
          <w:p w14:paraId="4EF6343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D91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69D8B09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租赁和商务服务业</w:t>
            </w:r>
          </w:p>
        </w:tc>
        <w:tc>
          <w:tcPr>
            <w:tcW w:w="1380" w:type="dxa"/>
            <w:shd w:val="clear"/>
            <w:vAlign w:val="top"/>
          </w:tcPr>
          <w:p w14:paraId="4B6EFA9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/>
            <w:vAlign w:val="top"/>
          </w:tcPr>
          <w:p w14:paraId="7626CB0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C3E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74AC6FF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科学研究和技术服务业</w:t>
            </w:r>
          </w:p>
        </w:tc>
        <w:tc>
          <w:tcPr>
            <w:tcW w:w="1380" w:type="dxa"/>
            <w:shd w:val="clear"/>
            <w:vAlign w:val="top"/>
          </w:tcPr>
          <w:p w14:paraId="1E6DF0E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/>
            <w:vAlign w:val="top"/>
          </w:tcPr>
          <w:p w14:paraId="5ECD3F0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01E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52CA835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水利、环境和公共设施管理业</w:t>
            </w:r>
          </w:p>
        </w:tc>
        <w:tc>
          <w:tcPr>
            <w:tcW w:w="1380" w:type="dxa"/>
            <w:shd w:val="clear"/>
            <w:vAlign w:val="top"/>
          </w:tcPr>
          <w:p w14:paraId="203D509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6440380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8B1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69E7AE0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居民服务、修理和其他服务业</w:t>
            </w:r>
          </w:p>
        </w:tc>
        <w:tc>
          <w:tcPr>
            <w:tcW w:w="1380" w:type="dxa"/>
            <w:shd w:val="clear"/>
            <w:vAlign w:val="top"/>
          </w:tcPr>
          <w:p w14:paraId="2522A3C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3E5C889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04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0DA2905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卫生和社会工作</w:t>
            </w:r>
          </w:p>
        </w:tc>
        <w:tc>
          <w:tcPr>
            <w:tcW w:w="1380" w:type="dxa"/>
            <w:shd w:val="clear"/>
            <w:vAlign w:val="top"/>
          </w:tcPr>
          <w:p w14:paraId="41B94E8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5CC469A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FDD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1DC5474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文化、体育和娱乐业</w:t>
            </w:r>
          </w:p>
        </w:tc>
        <w:tc>
          <w:tcPr>
            <w:tcW w:w="1380" w:type="dxa"/>
            <w:shd w:val="clear"/>
            <w:vAlign w:val="top"/>
          </w:tcPr>
          <w:p w14:paraId="57E4E312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0390E93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28E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</w:tcPr>
          <w:p w14:paraId="2A5C334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公共管理、社会保障和社会组织</w:t>
            </w:r>
          </w:p>
        </w:tc>
        <w:tc>
          <w:tcPr>
            <w:tcW w:w="1380" w:type="dxa"/>
            <w:shd w:val="clear"/>
            <w:vAlign w:val="top"/>
          </w:tcPr>
          <w:p w14:paraId="052793DC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2C4A403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2CCFD406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6B21"/>
    <w:rsid w:val="0DF26B21"/>
    <w:rsid w:val="198E6053"/>
    <w:rsid w:val="5ABA15AB"/>
    <w:rsid w:val="665343D5"/>
    <w:rsid w:val="7280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000000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正文"/>
    <w:basedOn w:val="1"/>
    <w:qFormat/>
    <w:uiPriority w:val="0"/>
    <w:pPr>
      <w:spacing w:line="500" w:lineRule="exact"/>
    </w:pPr>
    <w:rPr>
      <w:rFonts w:ascii="Times New Roman" w:hAnsi="Times New Roman" w:eastAsia="方正仿宋简体" w:cs="Times New Roman"/>
      <w:color w:val="auto"/>
      <w:kern w:val="2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2025-08-16T03:49:00Z</dcterms:created>
  <dc:creator>青企协</dc:creator>
  <cp:lastModifiedBy>青企协</cp:lastModifiedBy>
  <cp:lastPrinted>2025-08-16T09:10:34Z</cp:lastPrinted>
  <dcterms:modified xsi:type="dcterms:W3CDTF">2025-08-16T09:26:56Z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D95CE728F57E45F4B3DA2B0774E13331_11</vt:lpwstr>
  </property>
  <property fmtid="{D5CDD505-2E9C-101B-9397-08002B2CF9AE}" pid="4" name="KSOTemplateDocerSaveRecord">
    <vt:lpwstr>eyJoZGlkIjoiODEyYzE4MTE3MWRhODA3YTM2MmU4YTQ2NWY3YTEzNGMiLCJ1c2VySWQiOiIxNDM0MTQ1NDA5In0=</vt:lpwstr>
  </property>
</Properties>
</file>